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F5394" w14:textId="77777777" w:rsidR="000721EE" w:rsidRDefault="000721EE" w:rsidP="000721EE">
      <w:pPr>
        <w:pStyle w:val="ConsPlusNormal"/>
        <w:tabs>
          <w:tab w:val="left" w:pos="3855"/>
        </w:tabs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E3685D" wp14:editId="41278AF5">
            <wp:simplePos x="0" y="0"/>
            <wp:positionH relativeFrom="column">
              <wp:posOffset>2637155</wp:posOffset>
            </wp:positionH>
            <wp:positionV relativeFrom="paragraph">
              <wp:posOffset>-194945</wp:posOffset>
            </wp:positionV>
            <wp:extent cx="635000" cy="819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ab/>
      </w:r>
    </w:p>
    <w:p w14:paraId="482621DE" w14:textId="77777777" w:rsidR="000721EE" w:rsidRDefault="000721EE" w:rsidP="000721EE">
      <w:pPr>
        <w:pStyle w:val="ConsPlusNormal"/>
        <w:jc w:val="center"/>
      </w:pPr>
    </w:p>
    <w:p w14:paraId="79EE17F6" w14:textId="77777777" w:rsidR="000721EE" w:rsidRDefault="000721EE" w:rsidP="000721EE">
      <w:pPr>
        <w:pStyle w:val="ConsPlusNormal"/>
        <w:jc w:val="center"/>
      </w:pPr>
    </w:p>
    <w:p w14:paraId="3E1A4229" w14:textId="77777777" w:rsidR="000721EE" w:rsidRDefault="000721EE" w:rsidP="000721EE">
      <w:pPr>
        <w:pStyle w:val="ConsPlusNormal"/>
        <w:jc w:val="center"/>
      </w:pPr>
    </w:p>
    <w:p w14:paraId="1068FA3C" w14:textId="77777777" w:rsidR="000721EE" w:rsidRDefault="000721EE" w:rsidP="000721EE">
      <w:pPr>
        <w:pStyle w:val="ConsPlusNormal"/>
        <w:jc w:val="center"/>
      </w:pPr>
      <w:r>
        <w:t>М у н и ц и п а л ь н о е    о б р а з о в а н и е</w:t>
      </w:r>
    </w:p>
    <w:p w14:paraId="26549362" w14:textId="77777777" w:rsidR="000721EE" w:rsidRDefault="000721EE" w:rsidP="000721EE">
      <w:pPr>
        <w:pStyle w:val="ConsPlusNormal"/>
        <w:jc w:val="center"/>
      </w:pPr>
      <w:r>
        <w:t>субъекта    Российской   Федерации   Санкт-Петербург</w:t>
      </w:r>
    </w:p>
    <w:p w14:paraId="15A6EA4D" w14:textId="77777777" w:rsidR="000721EE" w:rsidRDefault="000721EE" w:rsidP="000721EE">
      <w:pPr>
        <w:pStyle w:val="ConsPlusNormal"/>
        <w:jc w:val="center"/>
      </w:pPr>
      <w:r>
        <w:t>Н А Р В С К И Й    О К Р У Г</w:t>
      </w:r>
    </w:p>
    <w:p w14:paraId="3F773B54" w14:textId="77777777" w:rsidR="000721EE" w:rsidRDefault="000721EE" w:rsidP="000721EE">
      <w:pPr>
        <w:pStyle w:val="ConsPlusNormal"/>
        <w:jc w:val="center"/>
      </w:pPr>
    </w:p>
    <w:p w14:paraId="5C2BD790" w14:textId="77777777" w:rsidR="000721EE" w:rsidRDefault="000721EE" w:rsidP="000721EE">
      <w:pPr>
        <w:pStyle w:val="ConsPlusNormal"/>
        <w:jc w:val="center"/>
        <w:rPr>
          <w:sz w:val="32"/>
        </w:rPr>
      </w:pPr>
      <w:r>
        <w:rPr>
          <w:sz w:val="32"/>
        </w:rPr>
        <w:t>М е с т н а я   а д м и н и с т р а ц и я</w:t>
      </w:r>
    </w:p>
    <w:p w14:paraId="18F9852F" w14:textId="77777777" w:rsidR="000721EE" w:rsidRDefault="000721EE" w:rsidP="000721EE">
      <w:pPr>
        <w:pStyle w:val="ConsPlusNormal"/>
        <w:jc w:val="center"/>
      </w:pPr>
    </w:p>
    <w:p w14:paraId="377715B2" w14:textId="77777777" w:rsidR="000721EE" w:rsidRDefault="000721EE" w:rsidP="000721EE">
      <w:pPr>
        <w:pStyle w:val="ConsPlusNormal"/>
        <w:jc w:val="center"/>
        <w:rPr>
          <w:lang w:val="en-US"/>
        </w:rPr>
      </w:pPr>
      <w:r>
        <w:t xml:space="preserve">Оборонная ул., д. 18, Санкт-Петербург, 198095, тел. </w:t>
      </w:r>
      <w:r>
        <w:rPr>
          <w:lang w:val="en-US"/>
        </w:rPr>
        <w:t>(812) 786-77-66</w:t>
      </w:r>
    </w:p>
    <w:p w14:paraId="6E881B4A" w14:textId="77777777" w:rsidR="000721EE" w:rsidRDefault="000721EE" w:rsidP="000721EE">
      <w:pPr>
        <w:pStyle w:val="ConsPlusNormal"/>
        <w:jc w:val="center"/>
        <w:rPr>
          <w:lang w:val="en-US"/>
        </w:rPr>
      </w:pPr>
      <w:r>
        <w:rPr>
          <w:lang w:val="en-US"/>
        </w:rPr>
        <w:t>e-mail: narvokrug@yandex.ru; www.narvski-okrug.spb.</w:t>
      </w:r>
    </w:p>
    <w:p w14:paraId="768BC69D" w14:textId="77777777" w:rsidR="000721EE" w:rsidRDefault="000721EE" w:rsidP="000721EE">
      <w:pPr>
        <w:pStyle w:val="2"/>
        <w:rPr>
          <w:sz w:val="24"/>
          <w:lang w:val="en-US"/>
        </w:rPr>
      </w:pPr>
    </w:p>
    <w:p w14:paraId="6B4F620E" w14:textId="77777777" w:rsidR="000721EE" w:rsidRDefault="000721EE" w:rsidP="000721EE">
      <w:pPr>
        <w:pStyle w:val="2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                 </w:t>
      </w:r>
      <w:r>
        <w:rPr>
          <w:sz w:val="24"/>
          <w:lang w:val="en-US"/>
        </w:rPr>
        <w:tab/>
      </w:r>
    </w:p>
    <w:p w14:paraId="5F719803" w14:textId="77777777" w:rsidR="000721EE" w:rsidRDefault="000721EE" w:rsidP="000721EE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23E19EB5" w14:textId="77777777" w:rsidR="000721EE" w:rsidRDefault="000721EE" w:rsidP="000721EE">
      <w:pPr>
        <w:pStyle w:val="ConsPlusNormal"/>
        <w:rPr>
          <w:b/>
          <w:sz w:val="22"/>
          <w:szCs w:val="22"/>
        </w:rPr>
      </w:pPr>
    </w:p>
    <w:p w14:paraId="219243A6" w14:textId="77777777" w:rsidR="000721EE" w:rsidRDefault="000721EE" w:rsidP="000721EE">
      <w:pPr>
        <w:pStyle w:val="ConsPlusNormal"/>
        <w:rPr>
          <w:b/>
          <w:sz w:val="22"/>
          <w:szCs w:val="22"/>
        </w:rPr>
      </w:pPr>
    </w:p>
    <w:p w14:paraId="39BBE3C6" w14:textId="77777777" w:rsidR="009F0764" w:rsidRDefault="000721EE" w:rsidP="000721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443D">
        <w:rPr>
          <w:rFonts w:ascii="Times New Roman" w:hAnsi="Times New Roman" w:cs="Times New Roman"/>
          <w:sz w:val="24"/>
          <w:szCs w:val="24"/>
        </w:rPr>
        <w:t xml:space="preserve">№ </w:t>
      </w:r>
      <w:r w:rsidR="009F0764">
        <w:rPr>
          <w:rFonts w:ascii="Times New Roman" w:hAnsi="Times New Roman" w:cs="Times New Roman"/>
          <w:sz w:val="24"/>
          <w:szCs w:val="24"/>
        </w:rPr>
        <w:t>05</w:t>
      </w:r>
    </w:p>
    <w:p w14:paraId="0339EC22" w14:textId="2A4A4C3C" w:rsidR="000721EE" w:rsidRPr="000721EE" w:rsidRDefault="009F0764" w:rsidP="000721EE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23.03.2026</w:t>
      </w:r>
      <w:r w:rsidR="000721EE" w:rsidRPr="00D5443D">
        <w:rPr>
          <w:rFonts w:ascii="Times New Roman" w:hAnsi="Times New Roman" w:cs="Times New Roman"/>
          <w:sz w:val="24"/>
          <w:szCs w:val="24"/>
        </w:rPr>
        <w:t xml:space="preserve">  </w:t>
      </w:r>
      <w:r w:rsidR="000721EE" w:rsidRPr="000721EE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</w:t>
      </w:r>
    </w:p>
    <w:p w14:paraId="74CEFDF0" w14:textId="11E52029" w:rsidR="000721EE" w:rsidRDefault="000721EE" w:rsidP="000721EE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14:paraId="1E0F809D" w14:textId="53C5D7F5" w:rsidR="005B70C7" w:rsidRDefault="005B70C7" w:rsidP="000721EE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14:paraId="67FAB26F" w14:textId="77777777" w:rsidR="005B70C7" w:rsidRDefault="005B70C7" w:rsidP="000721EE">
      <w:pPr>
        <w:pStyle w:val="21"/>
        <w:tabs>
          <w:tab w:val="left" w:pos="993"/>
        </w:tabs>
        <w:ind w:firstLine="0"/>
        <w:rPr>
          <w:sz w:val="24"/>
          <w:szCs w:val="24"/>
        </w:rPr>
      </w:pPr>
    </w:p>
    <w:p w14:paraId="54AFB66C" w14:textId="77777777" w:rsidR="006E15FE" w:rsidRPr="006E15FE" w:rsidRDefault="000721EE" w:rsidP="006E15FE">
      <w:pPr>
        <w:pStyle w:val="2"/>
        <w:ind w:right="3826"/>
        <w:jc w:val="both"/>
        <w:rPr>
          <w:rStyle w:val="blk"/>
          <w:b w:val="0"/>
          <w:sz w:val="24"/>
          <w:szCs w:val="24"/>
        </w:rPr>
      </w:pPr>
      <w:bookmarkStart w:id="0" w:name="_Hlk223009515"/>
      <w:r w:rsidRPr="0013057E">
        <w:rPr>
          <w:rStyle w:val="blk"/>
          <w:sz w:val="24"/>
          <w:szCs w:val="24"/>
        </w:rPr>
        <w:t>«</w:t>
      </w:r>
      <w:bookmarkStart w:id="1" w:name="_Hlk224125849"/>
      <w:r w:rsidR="006E15FE" w:rsidRPr="006E15FE">
        <w:rPr>
          <w:rStyle w:val="blk"/>
          <w:b w:val="0"/>
          <w:sz w:val="24"/>
          <w:szCs w:val="24"/>
        </w:rPr>
        <w:t>Об утверждении Порядка планирования приватизации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 и Положения о комиссии по приватизации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</w:t>
      </w:r>
      <w:bookmarkEnd w:id="1"/>
      <w:r w:rsidR="006E15FE" w:rsidRPr="006E15FE">
        <w:rPr>
          <w:rStyle w:val="blk"/>
          <w:b w:val="0"/>
          <w:sz w:val="24"/>
          <w:szCs w:val="24"/>
        </w:rPr>
        <w:t>»</w:t>
      </w:r>
    </w:p>
    <w:bookmarkEnd w:id="0"/>
    <w:p w14:paraId="3DF0EDC0" w14:textId="77777777" w:rsidR="006E15FE" w:rsidRDefault="006E15FE" w:rsidP="006E15FE">
      <w:pPr>
        <w:pStyle w:val="Default"/>
        <w:jc w:val="center"/>
        <w:rPr>
          <w:b/>
          <w:color w:val="auto"/>
          <w:lang w:eastAsia="en-US"/>
        </w:rPr>
      </w:pPr>
    </w:p>
    <w:p w14:paraId="1561379A" w14:textId="77777777" w:rsidR="000721EE" w:rsidRDefault="000721EE" w:rsidP="000721EE">
      <w:pPr>
        <w:pStyle w:val="2"/>
        <w:spacing w:line="276" w:lineRule="auto"/>
        <w:jc w:val="both"/>
        <w:rPr>
          <w:b w:val="0"/>
          <w:sz w:val="24"/>
          <w:szCs w:val="24"/>
        </w:rPr>
      </w:pPr>
    </w:p>
    <w:p w14:paraId="6F6A4833" w14:textId="444D78E1" w:rsidR="00F95341" w:rsidRPr="00401375" w:rsidRDefault="00D405A7" w:rsidP="0040137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3009441"/>
      <w:r w:rsidRPr="00D405A7">
        <w:rPr>
          <w:rFonts w:ascii="Times New Roman" w:hAnsi="Times New Roman" w:cs="Times New Roman"/>
          <w:sz w:val="24"/>
          <w:szCs w:val="24"/>
        </w:rPr>
        <w:t xml:space="preserve">В соответствии со статьей 10 Федерального закона от 21.12.2001 № 178-ФЗ «О приватизации государственного и муниципального имущества», </w:t>
      </w:r>
      <w:r w:rsidRPr="00D405A7">
        <w:rPr>
          <w:rFonts w:ascii="Times New Roman" w:hAnsi="Times New Roman" w:cs="Times New Roman"/>
          <w:bCs/>
          <w:sz w:val="24"/>
          <w:szCs w:val="24"/>
        </w:rPr>
        <w:t>Положени</w:t>
      </w:r>
      <w:r>
        <w:rPr>
          <w:rFonts w:ascii="Times New Roman" w:hAnsi="Times New Roman" w:cs="Times New Roman"/>
          <w:bCs/>
          <w:sz w:val="24"/>
          <w:szCs w:val="24"/>
        </w:rPr>
        <w:t>ем</w:t>
      </w:r>
      <w:r w:rsidRPr="00D405A7">
        <w:rPr>
          <w:rFonts w:ascii="Times New Roman" w:hAnsi="Times New Roman" w:cs="Times New Roman"/>
          <w:sz w:val="24"/>
          <w:szCs w:val="24"/>
        </w:rPr>
        <w:t xml:space="preserve"> </w:t>
      </w:r>
      <w:r w:rsidRPr="00D405A7">
        <w:rPr>
          <w:rFonts w:ascii="Times New Roman" w:hAnsi="Times New Roman" w:cs="Times New Roman"/>
          <w:bCs/>
          <w:sz w:val="24"/>
          <w:szCs w:val="24"/>
        </w:rPr>
        <w:t xml:space="preserve">«О порядке и условиях приватизации муниципального имущества внутригородского муниципального образования города федерального значения Санкт-Петербурга </w:t>
      </w:r>
      <w:r>
        <w:rPr>
          <w:rFonts w:ascii="Times New Roman" w:hAnsi="Times New Roman" w:cs="Times New Roman"/>
          <w:bCs/>
          <w:sz w:val="24"/>
          <w:szCs w:val="24"/>
        </w:rPr>
        <w:t>муниципальный округ Нарвский округ</w:t>
      </w:r>
      <w:r w:rsidRPr="00D405A7">
        <w:rPr>
          <w:rFonts w:ascii="Times New Roman" w:hAnsi="Times New Roman" w:cs="Times New Roman"/>
          <w:bCs/>
          <w:sz w:val="24"/>
          <w:szCs w:val="24"/>
        </w:rPr>
        <w:t>»</w:t>
      </w:r>
      <w:r w:rsidRPr="00D405A7">
        <w:rPr>
          <w:rFonts w:ascii="Times New Roman" w:hAnsi="Times New Roman" w:cs="Times New Roman"/>
          <w:sz w:val="24"/>
          <w:szCs w:val="24"/>
        </w:rPr>
        <w:t xml:space="preserve">, утвержденного решением Муниципального Совета внутригородского муниципального образования города федерального значения Санкт-Петербурга </w:t>
      </w:r>
      <w:r>
        <w:rPr>
          <w:rFonts w:ascii="Times New Roman" w:hAnsi="Times New Roman" w:cs="Times New Roman"/>
          <w:sz w:val="24"/>
          <w:szCs w:val="24"/>
        </w:rPr>
        <w:t>муниципальный округ Нарвский округ</w:t>
      </w:r>
      <w:r w:rsidRPr="00D405A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D405A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405A7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405A7">
        <w:rPr>
          <w:rFonts w:ascii="Times New Roman" w:hAnsi="Times New Roman" w:cs="Times New Roman"/>
          <w:sz w:val="24"/>
          <w:szCs w:val="24"/>
        </w:rPr>
        <w:t xml:space="preserve"> № 1</w:t>
      </w:r>
      <w:r w:rsidR="005A7556">
        <w:rPr>
          <w:rFonts w:ascii="Times New Roman" w:hAnsi="Times New Roman" w:cs="Times New Roman"/>
          <w:sz w:val="24"/>
          <w:szCs w:val="24"/>
        </w:rPr>
        <w:t>7</w:t>
      </w:r>
      <w:r w:rsidR="00401375">
        <w:rPr>
          <w:rFonts w:ascii="Times New Roman" w:hAnsi="Times New Roman" w:cs="Times New Roman"/>
          <w:sz w:val="24"/>
          <w:szCs w:val="24"/>
        </w:rPr>
        <w:t xml:space="preserve"> Местная администрация муниципального образования муниципального округа Нарвский округ,</w:t>
      </w:r>
    </w:p>
    <w:bookmarkEnd w:id="2"/>
    <w:p w14:paraId="266CE6EA" w14:textId="77777777" w:rsidR="000721EE" w:rsidRDefault="000721EE" w:rsidP="000721E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14:paraId="4B782DB7" w14:textId="510B4CB2" w:rsidR="00C44450" w:rsidRPr="00C44450" w:rsidRDefault="00C44450" w:rsidP="00C4445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bookmark9"/>
      <w:bookmarkEnd w:id="3"/>
      <w:r w:rsidRPr="00C44450">
        <w:rPr>
          <w:rFonts w:ascii="Times New Roman" w:eastAsia="Calibri" w:hAnsi="Times New Roman" w:cs="Times New Roman"/>
          <w:sz w:val="24"/>
          <w:szCs w:val="24"/>
        </w:rPr>
        <w:t>Утвердить Порядок планирования приватизации муниципального имущества внутригородского муниципального образования города федерального значения Санкт-Петербурга муниципальный округ Нарвский округ согласно приложению № 1 к настоящему постановлению.</w:t>
      </w:r>
    </w:p>
    <w:p w14:paraId="5C7EB546" w14:textId="11EA0222" w:rsidR="00C44450" w:rsidRPr="00C44450" w:rsidRDefault="00C44450" w:rsidP="00C4445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450">
        <w:rPr>
          <w:rFonts w:ascii="Times New Roman" w:eastAsia="Calibri" w:hAnsi="Times New Roman" w:cs="Times New Roman"/>
          <w:sz w:val="24"/>
          <w:szCs w:val="24"/>
        </w:rPr>
        <w:t>Утвердить Положение о комиссии по приватизации муниципального имущества внутригородского муниципального образования города федерального значения Санкт-</w:t>
      </w:r>
      <w:r w:rsidRPr="00C44450">
        <w:rPr>
          <w:rFonts w:ascii="Times New Roman" w:eastAsia="Calibri" w:hAnsi="Times New Roman" w:cs="Times New Roman"/>
          <w:sz w:val="24"/>
          <w:szCs w:val="24"/>
        </w:rPr>
        <w:lastRenderedPageBreak/>
        <w:t>Петербурга муниципальный округ Нарвский округ согласно приложению № 2 к настоящему постановлению.</w:t>
      </w:r>
    </w:p>
    <w:p w14:paraId="03FD1893" w14:textId="77777777" w:rsidR="00C44450" w:rsidRPr="00C44450" w:rsidRDefault="00C44450" w:rsidP="00C4445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450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с момента официального опубликования (обнародования).</w:t>
      </w:r>
    </w:p>
    <w:p w14:paraId="1FA46039" w14:textId="77777777" w:rsidR="00C44450" w:rsidRPr="00C44450" w:rsidRDefault="00C44450" w:rsidP="00C44450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450">
        <w:rPr>
          <w:rFonts w:ascii="Times New Roman" w:eastAsia="Calibri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14:paraId="13460D2F" w14:textId="77777777" w:rsidR="00706411" w:rsidRDefault="00706411" w:rsidP="00706411">
      <w:pPr>
        <w:pStyle w:val="1"/>
        <w:tabs>
          <w:tab w:val="left" w:pos="0"/>
        </w:tabs>
        <w:spacing w:line="276" w:lineRule="auto"/>
        <w:ind w:left="425" w:firstLine="0"/>
        <w:jc w:val="both"/>
        <w:rPr>
          <w:sz w:val="24"/>
          <w:szCs w:val="24"/>
        </w:rPr>
      </w:pPr>
    </w:p>
    <w:p w14:paraId="3CDEC1D3" w14:textId="77777777" w:rsidR="00706411" w:rsidRDefault="00706411" w:rsidP="00706411">
      <w:pPr>
        <w:pStyle w:val="1"/>
        <w:tabs>
          <w:tab w:val="left" w:pos="0"/>
        </w:tabs>
        <w:spacing w:line="276" w:lineRule="auto"/>
        <w:ind w:left="425" w:firstLine="0"/>
        <w:jc w:val="both"/>
      </w:pPr>
    </w:p>
    <w:p w14:paraId="0F2E54C7" w14:textId="039F5DCD" w:rsidR="00706411" w:rsidRDefault="00706411" w:rsidP="00706411">
      <w:pPr>
        <w:pStyle w:val="ConsPlusNormal"/>
      </w:pPr>
      <w:r>
        <w:t>Глава Местной администрации                                                                                   Е.Б. Мацко</w:t>
      </w:r>
    </w:p>
    <w:p w14:paraId="13DE33C1" w14:textId="4E742205" w:rsidR="00E7054E" w:rsidRDefault="00E7054E" w:rsidP="00706411">
      <w:pPr>
        <w:pStyle w:val="ConsPlusNormal"/>
      </w:pPr>
    </w:p>
    <w:p w14:paraId="5849E86A" w14:textId="2666191B" w:rsidR="00E7054E" w:rsidRDefault="00E7054E" w:rsidP="00706411">
      <w:pPr>
        <w:pStyle w:val="ConsPlusNormal"/>
      </w:pPr>
    </w:p>
    <w:p w14:paraId="35DDD82E" w14:textId="35461061" w:rsidR="00E7054E" w:rsidRDefault="00E7054E" w:rsidP="00706411">
      <w:pPr>
        <w:pStyle w:val="ConsPlusNormal"/>
      </w:pPr>
    </w:p>
    <w:p w14:paraId="5BEF364C" w14:textId="0302F261" w:rsidR="00E7054E" w:rsidRDefault="00E7054E" w:rsidP="00706411">
      <w:pPr>
        <w:pStyle w:val="ConsPlusNormal"/>
      </w:pPr>
    </w:p>
    <w:p w14:paraId="231934E1" w14:textId="190E53B7" w:rsidR="00E7054E" w:rsidRDefault="00E7054E" w:rsidP="00706411">
      <w:pPr>
        <w:pStyle w:val="ConsPlusNormal"/>
      </w:pPr>
    </w:p>
    <w:p w14:paraId="55AE51E5" w14:textId="1B88A3CC" w:rsidR="00E7054E" w:rsidRDefault="00E7054E" w:rsidP="00706411">
      <w:pPr>
        <w:pStyle w:val="ConsPlusNormal"/>
      </w:pPr>
    </w:p>
    <w:p w14:paraId="64008846" w14:textId="0378C3FE" w:rsidR="00E7054E" w:rsidRDefault="00E7054E" w:rsidP="00706411">
      <w:pPr>
        <w:pStyle w:val="ConsPlusNormal"/>
      </w:pPr>
    </w:p>
    <w:p w14:paraId="4B03A397" w14:textId="65A7BA29" w:rsidR="00E7054E" w:rsidRDefault="00E7054E" w:rsidP="00706411">
      <w:pPr>
        <w:pStyle w:val="ConsPlusNormal"/>
      </w:pPr>
    </w:p>
    <w:p w14:paraId="6E9D9CB8" w14:textId="2F923947" w:rsidR="00E7054E" w:rsidRDefault="00E7054E" w:rsidP="00706411">
      <w:pPr>
        <w:pStyle w:val="ConsPlusNormal"/>
      </w:pPr>
    </w:p>
    <w:p w14:paraId="17AC2B24" w14:textId="42FFCF75" w:rsidR="00E7054E" w:rsidRDefault="00E7054E" w:rsidP="00706411">
      <w:pPr>
        <w:pStyle w:val="ConsPlusNormal"/>
      </w:pPr>
    </w:p>
    <w:p w14:paraId="6AC68B00" w14:textId="5DCF747C" w:rsidR="00E7054E" w:rsidRDefault="00E7054E" w:rsidP="00706411">
      <w:pPr>
        <w:pStyle w:val="ConsPlusNormal"/>
      </w:pPr>
    </w:p>
    <w:p w14:paraId="7AB4B20E" w14:textId="011FAA57" w:rsidR="00E7054E" w:rsidRDefault="00E7054E" w:rsidP="00706411">
      <w:pPr>
        <w:pStyle w:val="ConsPlusNormal"/>
      </w:pPr>
    </w:p>
    <w:p w14:paraId="36D68AC5" w14:textId="5F968620" w:rsidR="00E7054E" w:rsidRDefault="00E7054E" w:rsidP="00706411">
      <w:pPr>
        <w:pStyle w:val="ConsPlusNormal"/>
      </w:pPr>
    </w:p>
    <w:p w14:paraId="2CA467C5" w14:textId="3A2DCADB" w:rsidR="00E7054E" w:rsidRDefault="00E7054E" w:rsidP="00706411">
      <w:pPr>
        <w:pStyle w:val="ConsPlusNormal"/>
      </w:pPr>
    </w:p>
    <w:p w14:paraId="09CC08AE" w14:textId="7375BBDF" w:rsidR="00E7054E" w:rsidRDefault="00E7054E" w:rsidP="00706411">
      <w:pPr>
        <w:pStyle w:val="ConsPlusNormal"/>
      </w:pPr>
    </w:p>
    <w:p w14:paraId="06B550DA" w14:textId="74EB71F7" w:rsidR="00E7054E" w:rsidRDefault="00E7054E" w:rsidP="00706411">
      <w:pPr>
        <w:pStyle w:val="ConsPlusNormal"/>
      </w:pPr>
    </w:p>
    <w:p w14:paraId="07800878" w14:textId="55D1A142" w:rsidR="00E7054E" w:rsidRDefault="00E7054E" w:rsidP="00706411">
      <w:pPr>
        <w:pStyle w:val="ConsPlusNormal"/>
      </w:pPr>
    </w:p>
    <w:p w14:paraId="66244D9F" w14:textId="19C2B524" w:rsidR="00E7054E" w:rsidRDefault="00E7054E" w:rsidP="00706411">
      <w:pPr>
        <w:pStyle w:val="ConsPlusNormal"/>
      </w:pPr>
    </w:p>
    <w:p w14:paraId="5DABDA87" w14:textId="24EB4C94" w:rsidR="00E7054E" w:rsidRDefault="00E7054E" w:rsidP="00706411">
      <w:pPr>
        <w:pStyle w:val="ConsPlusNormal"/>
      </w:pPr>
    </w:p>
    <w:p w14:paraId="71E593F1" w14:textId="0F697E03" w:rsidR="00E7054E" w:rsidRDefault="00E7054E" w:rsidP="00706411">
      <w:pPr>
        <w:pStyle w:val="ConsPlusNormal"/>
      </w:pPr>
    </w:p>
    <w:p w14:paraId="5D13FD7F" w14:textId="62F0EB1E" w:rsidR="00E7054E" w:rsidRDefault="00E7054E" w:rsidP="00706411">
      <w:pPr>
        <w:pStyle w:val="ConsPlusNormal"/>
      </w:pPr>
    </w:p>
    <w:p w14:paraId="4F78D303" w14:textId="6943F041" w:rsidR="00E7054E" w:rsidRDefault="00E7054E" w:rsidP="00706411">
      <w:pPr>
        <w:pStyle w:val="ConsPlusNormal"/>
      </w:pPr>
    </w:p>
    <w:p w14:paraId="6E64E978" w14:textId="305D841A" w:rsidR="00E7054E" w:rsidRDefault="00E7054E" w:rsidP="00706411">
      <w:pPr>
        <w:pStyle w:val="ConsPlusNormal"/>
      </w:pPr>
    </w:p>
    <w:p w14:paraId="0EA19551" w14:textId="67E9FCEB" w:rsidR="00E7054E" w:rsidRDefault="00E7054E" w:rsidP="00706411">
      <w:pPr>
        <w:pStyle w:val="ConsPlusNormal"/>
      </w:pPr>
    </w:p>
    <w:p w14:paraId="1698C1EE" w14:textId="7D5472EA" w:rsidR="00E7054E" w:rsidRDefault="00E7054E" w:rsidP="00706411">
      <w:pPr>
        <w:pStyle w:val="ConsPlusNormal"/>
      </w:pPr>
    </w:p>
    <w:p w14:paraId="2BC988B3" w14:textId="6D8E0115" w:rsidR="00E7054E" w:rsidRDefault="00E7054E" w:rsidP="00706411">
      <w:pPr>
        <w:pStyle w:val="ConsPlusNormal"/>
      </w:pPr>
    </w:p>
    <w:p w14:paraId="7BCC7C76" w14:textId="6ECFA231" w:rsidR="00E7054E" w:rsidRDefault="00E7054E" w:rsidP="00706411">
      <w:pPr>
        <w:pStyle w:val="ConsPlusNormal"/>
      </w:pPr>
    </w:p>
    <w:p w14:paraId="2E8E1E39" w14:textId="1D2A4441" w:rsidR="00E7054E" w:rsidRDefault="00E7054E" w:rsidP="00706411">
      <w:pPr>
        <w:pStyle w:val="ConsPlusNormal"/>
      </w:pPr>
    </w:p>
    <w:p w14:paraId="79893964" w14:textId="206BB1FB" w:rsidR="00E7054E" w:rsidRDefault="00E7054E" w:rsidP="00706411">
      <w:pPr>
        <w:pStyle w:val="ConsPlusNormal"/>
      </w:pPr>
    </w:p>
    <w:p w14:paraId="5E97BF60" w14:textId="7E95B3DE" w:rsidR="00E7054E" w:rsidRDefault="00E7054E" w:rsidP="00706411">
      <w:pPr>
        <w:pStyle w:val="ConsPlusNormal"/>
      </w:pPr>
    </w:p>
    <w:p w14:paraId="50223E5D" w14:textId="4CBF5338" w:rsidR="00E7054E" w:rsidRDefault="00E7054E" w:rsidP="00706411">
      <w:pPr>
        <w:pStyle w:val="ConsPlusNormal"/>
      </w:pPr>
    </w:p>
    <w:p w14:paraId="62E87896" w14:textId="0B670C41" w:rsidR="00E7054E" w:rsidRDefault="00E7054E" w:rsidP="00706411">
      <w:pPr>
        <w:pStyle w:val="ConsPlusNormal"/>
      </w:pPr>
    </w:p>
    <w:p w14:paraId="0B4DD376" w14:textId="43B61209" w:rsidR="00E7054E" w:rsidRDefault="00E7054E" w:rsidP="00706411">
      <w:pPr>
        <w:pStyle w:val="ConsPlusNormal"/>
      </w:pPr>
    </w:p>
    <w:p w14:paraId="3ADEB7A4" w14:textId="0D37D64A" w:rsidR="00E7054E" w:rsidRDefault="00E7054E" w:rsidP="00706411">
      <w:pPr>
        <w:pStyle w:val="ConsPlusNormal"/>
      </w:pPr>
    </w:p>
    <w:p w14:paraId="322481D7" w14:textId="3D95EE58" w:rsidR="00E7054E" w:rsidRDefault="00E7054E" w:rsidP="00706411">
      <w:pPr>
        <w:pStyle w:val="ConsPlusNormal"/>
      </w:pPr>
    </w:p>
    <w:p w14:paraId="3BE58C9F" w14:textId="705083C1" w:rsidR="00E7054E" w:rsidRDefault="00E7054E" w:rsidP="00706411">
      <w:pPr>
        <w:pStyle w:val="ConsPlusNormal"/>
      </w:pPr>
    </w:p>
    <w:p w14:paraId="5BDB74B4" w14:textId="0D190552" w:rsidR="00E7054E" w:rsidRDefault="00E7054E" w:rsidP="00706411">
      <w:pPr>
        <w:pStyle w:val="ConsPlusNormal"/>
      </w:pPr>
    </w:p>
    <w:p w14:paraId="13EDCBCC" w14:textId="24AFFCA5" w:rsidR="00E7054E" w:rsidRDefault="00E7054E" w:rsidP="00706411">
      <w:pPr>
        <w:pStyle w:val="ConsPlusNormal"/>
      </w:pPr>
    </w:p>
    <w:p w14:paraId="0E7C0DE0" w14:textId="482D0C3D" w:rsidR="00E7054E" w:rsidRDefault="00E7054E" w:rsidP="00706411">
      <w:pPr>
        <w:pStyle w:val="ConsPlusNormal"/>
      </w:pPr>
    </w:p>
    <w:p w14:paraId="033B4D0A" w14:textId="15073A0C" w:rsidR="00E7054E" w:rsidRDefault="00E7054E" w:rsidP="00706411">
      <w:pPr>
        <w:pStyle w:val="ConsPlusNormal"/>
      </w:pPr>
    </w:p>
    <w:p w14:paraId="514AA7CA" w14:textId="3813E186" w:rsidR="00E7054E" w:rsidRDefault="00E7054E" w:rsidP="00706411">
      <w:pPr>
        <w:pStyle w:val="ConsPlusNormal"/>
      </w:pPr>
    </w:p>
    <w:p w14:paraId="6DBFB628" w14:textId="6EBC0C9F" w:rsidR="00E7054E" w:rsidRDefault="00E7054E" w:rsidP="00706411">
      <w:pPr>
        <w:pStyle w:val="ConsPlusNormal"/>
      </w:pPr>
    </w:p>
    <w:p w14:paraId="3F3D25C6" w14:textId="27DEFA11" w:rsidR="00E7054E" w:rsidRDefault="00E7054E" w:rsidP="00706411">
      <w:pPr>
        <w:pStyle w:val="ConsPlusNormal"/>
      </w:pPr>
    </w:p>
    <w:p w14:paraId="302C2F8D" w14:textId="2A28F1BE" w:rsidR="00E7054E" w:rsidRDefault="00E7054E" w:rsidP="00706411">
      <w:pPr>
        <w:pStyle w:val="ConsPlusNormal"/>
      </w:pPr>
    </w:p>
    <w:p w14:paraId="7FCEBE5E" w14:textId="396A0CC4" w:rsidR="00E7054E" w:rsidRDefault="00E7054E" w:rsidP="00706411">
      <w:pPr>
        <w:pStyle w:val="ConsPlusNormal"/>
      </w:pPr>
    </w:p>
    <w:p w14:paraId="34789558" w14:textId="77777777" w:rsidR="00E7054E" w:rsidRDefault="00E7054E" w:rsidP="00706411">
      <w:pPr>
        <w:pStyle w:val="ConsPlusNormal"/>
      </w:pPr>
    </w:p>
    <w:p w14:paraId="4106B392" w14:textId="77777777" w:rsidR="00E7054E" w:rsidRPr="00C64C7E" w:rsidRDefault="00E7054E" w:rsidP="00951980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C64C7E">
        <w:rPr>
          <w:rFonts w:ascii="Times New Roman" w:eastAsia="Calibri" w:hAnsi="Times New Roman" w:cs="Times New Roman"/>
        </w:rPr>
        <w:t>Приложение № 1</w:t>
      </w:r>
    </w:p>
    <w:p w14:paraId="3923BC7C" w14:textId="77777777" w:rsidR="00E7054E" w:rsidRPr="00C64C7E" w:rsidRDefault="00E7054E" w:rsidP="00951980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C64C7E">
        <w:rPr>
          <w:rFonts w:ascii="Times New Roman" w:eastAsia="Calibri" w:hAnsi="Times New Roman" w:cs="Times New Roman"/>
        </w:rPr>
        <w:t>к постановлению Местной администрации</w:t>
      </w:r>
    </w:p>
    <w:p w14:paraId="2B02AFB9" w14:textId="6BDA57BE" w:rsidR="00E7054E" w:rsidRPr="00C64C7E" w:rsidRDefault="00E7054E" w:rsidP="00951980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внутригородского м</w:t>
      </w:r>
      <w:r w:rsidRPr="00C64C7E">
        <w:rPr>
          <w:rFonts w:ascii="Times New Roman" w:eastAsia="Calibri" w:hAnsi="Times New Roman" w:cs="Times New Roman"/>
        </w:rPr>
        <w:t xml:space="preserve">униципального образования </w:t>
      </w:r>
      <w:r>
        <w:rPr>
          <w:rFonts w:ascii="Times New Roman" w:eastAsia="Calibri" w:hAnsi="Times New Roman" w:cs="Times New Roman"/>
        </w:rPr>
        <w:t xml:space="preserve">города федерального значения Санкт-Петербурга </w:t>
      </w:r>
      <w:r w:rsidR="008444EA">
        <w:rPr>
          <w:rFonts w:ascii="Times New Roman" w:eastAsia="Calibri" w:hAnsi="Times New Roman" w:cs="Times New Roman"/>
        </w:rPr>
        <w:t>муниципальный округ Нарвский округ</w:t>
      </w:r>
    </w:p>
    <w:p w14:paraId="10EA8BD3" w14:textId="3BF91EE5" w:rsidR="00E7054E" w:rsidRDefault="00E7054E" w:rsidP="00951980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C64C7E">
        <w:rPr>
          <w:rFonts w:ascii="Times New Roman" w:eastAsia="Calibri" w:hAnsi="Times New Roman" w:cs="Times New Roman"/>
        </w:rPr>
        <w:t xml:space="preserve">от </w:t>
      </w:r>
      <w:r w:rsidR="009F0764">
        <w:rPr>
          <w:rFonts w:ascii="Times New Roman" w:eastAsia="Calibri" w:hAnsi="Times New Roman" w:cs="Times New Roman"/>
        </w:rPr>
        <w:t>23.03.2026</w:t>
      </w:r>
      <w:r>
        <w:rPr>
          <w:rFonts w:ascii="Times New Roman" w:eastAsia="Calibri" w:hAnsi="Times New Roman" w:cs="Times New Roman"/>
        </w:rPr>
        <w:t xml:space="preserve"> </w:t>
      </w:r>
      <w:r w:rsidRPr="00C64C7E">
        <w:rPr>
          <w:rFonts w:ascii="Times New Roman" w:eastAsia="Calibri" w:hAnsi="Times New Roman" w:cs="Times New Roman"/>
        </w:rPr>
        <w:t xml:space="preserve">№ </w:t>
      </w:r>
      <w:r w:rsidR="009F0764">
        <w:rPr>
          <w:rFonts w:ascii="Times New Roman" w:eastAsia="Calibri" w:hAnsi="Times New Roman" w:cs="Times New Roman"/>
        </w:rPr>
        <w:t>05</w:t>
      </w:r>
    </w:p>
    <w:p w14:paraId="4054C9FB" w14:textId="77777777" w:rsidR="008444EA" w:rsidRPr="00C64C7E" w:rsidRDefault="008444EA" w:rsidP="008444EA">
      <w:pPr>
        <w:spacing w:after="0"/>
        <w:ind w:left="5103"/>
        <w:rPr>
          <w:rFonts w:ascii="Times New Roman" w:eastAsia="Calibri" w:hAnsi="Times New Roman" w:cs="Times New Roman"/>
        </w:rPr>
      </w:pPr>
    </w:p>
    <w:p w14:paraId="6FCAE166" w14:textId="2C0273D8" w:rsidR="00E7054E" w:rsidRPr="002713A1" w:rsidRDefault="00E7054E" w:rsidP="002713A1">
      <w:pPr>
        <w:pStyle w:val="a6"/>
        <w:shd w:val="clear" w:color="auto" w:fill="FFFFFF"/>
        <w:spacing w:before="0" w:beforeAutospacing="0" w:after="240" w:afterAutospacing="0"/>
        <w:jc w:val="center"/>
        <w:rPr>
          <w:rFonts w:ascii="Georgia" w:hAnsi="Georgia"/>
          <w:bCs/>
          <w:color w:val="000000"/>
          <w:spacing w:val="-4"/>
        </w:rPr>
      </w:pPr>
      <w:r w:rsidRPr="002713A1">
        <w:rPr>
          <w:rFonts w:eastAsia="Calibri"/>
          <w:b/>
          <w:lang w:eastAsia="en-US"/>
        </w:rPr>
        <w:t xml:space="preserve">Порядок планирования приватизации муниципального имущества внутригородского муниципального образования города федерального значения Санкт-Петербурга </w:t>
      </w:r>
      <w:r w:rsidR="000F1179">
        <w:rPr>
          <w:rFonts w:eastAsia="Calibri"/>
          <w:b/>
          <w:lang w:eastAsia="en-US"/>
        </w:rPr>
        <w:t>муниципальный округ Нарвский округ</w:t>
      </w:r>
    </w:p>
    <w:p w14:paraId="5535E97C" w14:textId="5AD62C9F" w:rsidR="00E7054E" w:rsidRPr="002713A1" w:rsidRDefault="00E7054E" w:rsidP="00E705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A1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планирования приватизации муниципального имущества внутригородского муниципального образования города федерального значения Санкт-Петербурга </w:t>
      </w:r>
      <w:r w:rsidR="00CC7466">
        <w:rPr>
          <w:rFonts w:ascii="Times New Roman" w:hAnsi="Times New Roman" w:cs="Times New Roman"/>
          <w:sz w:val="24"/>
          <w:szCs w:val="24"/>
        </w:rPr>
        <w:t>муниципальный округ Нарвский округ</w:t>
      </w:r>
      <w:r w:rsidRPr="002713A1">
        <w:rPr>
          <w:rFonts w:ascii="Times New Roman" w:hAnsi="Times New Roman" w:cs="Times New Roman"/>
          <w:sz w:val="24"/>
          <w:szCs w:val="24"/>
        </w:rPr>
        <w:t xml:space="preserve"> (далее – муниципальное имущество) на очередной финансовый год и плановый период, определяемый в соответствии с бюджетным законодательством Российской Федерации.</w:t>
      </w:r>
    </w:p>
    <w:p w14:paraId="104B1563" w14:textId="7522E754" w:rsidR="00E7054E" w:rsidRPr="002713A1" w:rsidRDefault="00E7054E" w:rsidP="00E705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A1">
        <w:rPr>
          <w:rFonts w:ascii="Times New Roman" w:hAnsi="Times New Roman" w:cs="Times New Roman"/>
          <w:spacing w:val="-4"/>
          <w:sz w:val="24"/>
          <w:szCs w:val="24"/>
        </w:rPr>
        <w:t xml:space="preserve">Планирование приватизации муниципального имущества осуществляется ежегодно путем разработки прогнозного плана (программы) приватизации муниципального имущества внутригородского муниципального имущества города федерального значения Санкт-Петербурга </w:t>
      </w:r>
      <w:r w:rsidR="00380A9B">
        <w:rPr>
          <w:rFonts w:ascii="Times New Roman" w:hAnsi="Times New Roman" w:cs="Times New Roman"/>
          <w:spacing w:val="-4"/>
          <w:sz w:val="24"/>
          <w:szCs w:val="24"/>
        </w:rPr>
        <w:t>муниципальный округ Нарвский округ</w:t>
      </w:r>
      <w:r w:rsidRPr="002713A1">
        <w:rPr>
          <w:rFonts w:ascii="Times New Roman" w:hAnsi="Times New Roman" w:cs="Times New Roman"/>
          <w:spacing w:val="-4"/>
          <w:sz w:val="24"/>
          <w:szCs w:val="24"/>
        </w:rPr>
        <w:t xml:space="preserve"> (далее — прогнозный план), а также, в течение финансового года в случае необходимости в соответствии с порядком, установленным </w:t>
      </w:r>
      <w:r w:rsidRPr="002713A1">
        <w:rPr>
          <w:rFonts w:ascii="Times New Roman" w:hAnsi="Times New Roman" w:cs="Times New Roman"/>
          <w:sz w:val="24"/>
          <w:szCs w:val="24"/>
        </w:rPr>
        <w:t>Постановлением Правительства РФ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имущества».</w:t>
      </w:r>
    </w:p>
    <w:p w14:paraId="2B803A8D" w14:textId="77777777" w:rsidR="00E7054E" w:rsidRPr="002713A1" w:rsidRDefault="00E7054E" w:rsidP="00E7054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713A1">
        <w:rPr>
          <w:rFonts w:ascii="Times New Roman" w:hAnsi="Times New Roman" w:cs="Times New Roman"/>
          <w:spacing w:val="-4"/>
          <w:sz w:val="24"/>
          <w:szCs w:val="24"/>
        </w:rPr>
        <w:t>Основанием для принятия решения о приватизации муниципального имущества являются:</w:t>
      </w:r>
    </w:p>
    <w:p w14:paraId="715306EA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 необходимость вложения значительных средств на ремонт или восстановление объекта;</w:t>
      </w:r>
    </w:p>
    <w:p w14:paraId="193D3B17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 отсутствие спроса и другие обстоятельства, делающие нерентабельным нахождение данного объекта в муниципальной собственности;</w:t>
      </w:r>
    </w:p>
    <w:p w14:paraId="5D10B367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принадлежность вида муниципального имущества, не предназначенного для решения вопросов местного значения.</w:t>
      </w:r>
    </w:p>
    <w:p w14:paraId="64BF4C49" w14:textId="4D0F41A2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 xml:space="preserve"> Прогнозный план разрабатывается Местной администрацией внутригородского муниципального образования города федерального значения Санкт-Петербурга </w:t>
      </w:r>
      <w:r w:rsidR="00993397">
        <w:rPr>
          <w:color w:val="000000"/>
          <w:spacing w:val="-4"/>
        </w:rPr>
        <w:t>муниципальный округ Нарвский округ</w:t>
      </w:r>
      <w:r w:rsidRPr="002713A1">
        <w:rPr>
          <w:color w:val="000000"/>
          <w:spacing w:val="-4"/>
        </w:rPr>
        <w:t xml:space="preserve"> (далее - местная администрация) на очередной финансовый год и плановый период в соответствии с планом (программой) социально-экономического развития </w:t>
      </w:r>
      <w:r w:rsidRPr="002713A1">
        <w:t xml:space="preserve">внутригородского муниципального образования города федерального значения Санкт-Петербурга </w:t>
      </w:r>
      <w:r w:rsidR="00993397">
        <w:t>муниципальный округ Нарвский округ</w:t>
      </w:r>
      <w:r w:rsidRPr="002713A1">
        <w:t xml:space="preserve"> </w:t>
      </w:r>
      <w:r w:rsidRPr="002713A1">
        <w:rPr>
          <w:color w:val="000000"/>
          <w:spacing w:val="-4"/>
        </w:rPr>
        <w:t xml:space="preserve">и с учетом предложений о включении в прогнозный план. </w:t>
      </w:r>
    </w:p>
    <w:p w14:paraId="19DE6C81" w14:textId="527AD594" w:rsidR="00E7054E" w:rsidRPr="005A7556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5A7556">
        <w:rPr>
          <w:color w:val="000000"/>
          <w:spacing w:val="-4"/>
        </w:rPr>
        <w:t xml:space="preserve">Ответственным за разработку прогнозного плана является </w:t>
      </w:r>
      <w:r w:rsidR="00B64B54" w:rsidRPr="005A7556">
        <w:rPr>
          <w:color w:val="000000"/>
          <w:spacing w:val="-4"/>
        </w:rPr>
        <w:t>Глава</w:t>
      </w:r>
      <w:r w:rsidRPr="005A7556">
        <w:rPr>
          <w:color w:val="000000"/>
          <w:spacing w:val="-4"/>
        </w:rPr>
        <w:t xml:space="preserve"> Местной администрации внутригородского муниципального образования города федерального значения Санкт-Петербурга </w:t>
      </w:r>
      <w:r w:rsidR="00B64B54" w:rsidRPr="005A7556">
        <w:rPr>
          <w:color w:val="000000"/>
          <w:spacing w:val="-4"/>
        </w:rPr>
        <w:t>муниципальный округ Нарвский округ Мацко Е.Б.</w:t>
      </w:r>
      <w:r w:rsidRPr="005A7556">
        <w:rPr>
          <w:color w:val="000000"/>
          <w:spacing w:val="-4"/>
        </w:rPr>
        <w:t xml:space="preserve"> </w:t>
      </w:r>
    </w:p>
    <w:p w14:paraId="04F55E7E" w14:textId="77777777" w:rsidR="00E7054E" w:rsidRPr="00993397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pacing w:val="-4"/>
        </w:rPr>
      </w:pPr>
      <w:r w:rsidRPr="00993397">
        <w:rPr>
          <w:color w:val="000000"/>
          <w:spacing w:val="-4"/>
        </w:rPr>
        <w:t xml:space="preserve"> Предложения о включении в прогнозный план вправе вносить:</w:t>
      </w:r>
    </w:p>
    <w:p w14:paraId="5436C224" w14:textId="1AF8015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 xml:space="preserve"> депутаты Муниципального Совета </w:t>
      </w:r>
      <w:r w:rsidRPr="002713A1">
        <w:t xml:space="preserve">внутригородского муниципального образования города федерального значения Санкт-Петербурга </w:t>
      </w:r>
      <w:r w:rsidR="000F1179">
        <w:t>муниципальный округ Нарвский округ</w:t>
      </w:r>
      <w:r w:rsidRPr="002713A1">
        <w:t xml:space="preserve"> </w:t>
      </w:r>
      <w:r w:rsidRPr="002713A1">
        <w:rPr>
          <w:color w:val="000000"/>
          <w:spacing w:val="-4"/>
        </w:rPr>
        <w:t>(далее – Муниципальный Совет);</w:t>
      </w:r>
    </w:p>
    <w:p w14:paraId="53C2CC06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органы местного самоуправления и их должностные лица;</w:t>
      </w:r>
    </w:p>
    <w:p w14:paraId="7319E010" w14:textId="375832F5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юридические лица;</w:t>
      </w:r>
    </w:p>
    <w:p w14:paraId="42B5B681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граждане (далее - заинтересованные лица).</w:t>
      </w:r>
    </w:p>
    <w:p w14:paraId="502753E5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lastRenderedPageBreak/>
        <w:t>Предложения о включении в прогнозный план должны содержать: вид имущества, назначение, его описание и иные индивидуализирующие имущество характеристики, а также обоснование необходимости включения в прогнозный план.</w:t>
      </w:r>
    </w:p>
    <w:p w14:paraId="0FCA5AA7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Предложения о включении в прогнозный план подаются заинтересованными лицами в письменной форме на имя Главы местной администрации не позднее чем за 3 месяца до начала очередного финансового года и подлежат регистрации.</w:t>
      </w:r>
    </w:p>
    <w:p w14:paraId="61045FB4" w14:textId="373EDC10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 xml:space="preserve">Поступившие предложения о включении в прогнозный план подлежат рассмотрению Главой местной администрации не позднее 14 дней с момента поступления предложения, с целью принятия решения о включении муниципального имущества в проект прогнозного плана, либо об </w:t>
      </w:r>
      <w:r w:rsidR="000F1179" w:rsidRPr="002713A1">
        <w:rPr>
          <w:color w:val="000000"/>
          <w:spacing w:val="-4"/>
        </w:rPr>
        <w:t>отнесении муниципального</w:t>
      </w:r>
      <w:r w:rsidRPr="002713A1">
        <w:rPr>
          <w:color w:val="000000"/>
          <w:spacing w:val="-4"/>
        </w:rPr>
        <w:t xml:space="preserve"> имущества не подлежащим приватизации в очередном финансовом году.</w:t>
      </w:r>
    </w:p>
    <w:p w14:paraId="7FD86E94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 xml:space="preserve"> Проект прогнозного плана выносится на одобрение Муниципального Совета одновременно с проектом решения Муниципального Совета о местном бюджете на очередной финансовый год и плановый период, совместно с прилагаемыми к нему документами и материалами о составе, характеристике муниципального имущества, которое планируется приватизировать.</w:t>
      </w:r>
    </w:p>
    <w:p w14:paraId="2D171D13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Прогнозный план утверждается решением Муниципального Совета о местном бюджете на очередной финансовый год и плановый период.</w:t>
      </w:r>
    </w:p>
    <w:p w14:paraId="6AC33EBC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В случае объективной необходимости приватизации муниципального имущества в текущем году, в прогнозный план решением Муниципального Совета вносятся соответствующие изменения.</w:t>
      </w:r>
    </w:p>
    <w:p w14:paraId="5F4AB485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Муниципальное имущество, приватизация которого не была завершена в текущем финансовом году, включается в прогнозный план на очередной финансовый год и плановый период.</w:t>
      </w:r>
    </w:p>
    <w:p w14:paraId="4FFC46AE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 Отчет о результатах приватизации муниципального имущества за прошедший год утверждается Муниципальным Советом одновременно с годовым отчетом об исполнении местного бюджета, в целях учета сведений о размере фактических доходов от приватизации муниципального имущества.</w:t>
      </w:r>
    </w:p>
    <w:p w14:paraId="1C305E6D" w14:textId="77777777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>Отчет о результатах приватизации муниципального имущества содержит перечень приватизированного в прошедшем году муниципального имущества с указанием способа, срока и цены сделки приватизации.</w:t>
      </w:r>
    </w:p>
    <w:p w14:paraId="06A32D94" w14:textId="76F1D123" w:rsidR="00E7054E" w:rsidRPr="002713A1" w:rsidRDefault="00E7054E" w:rsidP="00E7054E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pacing w:val="-4"/>
        </w:rPr>
      </w:pPr>
      <w:r w:rsidRPr="002713A1">
        <w:rPr>
          <w:color w:val="000000"/>
          <w:spacing w:val="-4"/>
        </w:rPr>
        <w:t xml:space="preserve">Отчет о результатах приватизации имущества за прошедший год подлежит размещению на официальном сайте Российской Федерации для размещения </w:t>
      </w:r>
      <w:r w:rsidR="00993397" w:rsidRPr="002713A1">
        <w:rPr>
          <w:color w:val="000000"/>
          <w:spacing w:val="-4"/>
        </w:rPr>
        <w:t>информации о</w:t>
      </w:r>
      <w:r w:rsidRPr="002713A1">
        <w:rPr>
          <w:color w:val="000000"/>
          <w:spacing w:val="-4"/>
        </w:rPr>
        <w:t xml:space="preserve"> проведении торгов в сети «Интернет» — www.torgi.gov.ru не позднее 1 марта текущего года.</w:t>
      </w:r>
    </w:p>
    <w:p w14:paraId="3D184029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666243FA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62D6BAEA" w14:textId="77777777" w:rsidR="00E7054E" w:rsidRPr="002713A1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62CD8ED4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02ED4378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63420E03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78206480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0DBC8A6C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151717E5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31FC6AAF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3B9581C8" w14:textId="034DEBEB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5F6037DD" w14:textId="094C08EC" w:rsidR="00993397" w:rsidRDefault="00993397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44FEEBA6" w14:textId="02A315B3" w:rsidR="00993397" w:rsidRDefault="00993397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45843810" w14:textId="7C6794F4" w:rsidR="00993397" w:rsidRDefault="00993397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2CCA4F00" w14:textId="68457E4D" w:rsidR="00993397" w:rsidRDefault="00993397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4D0B3EDE" w14:textId="43779DE5" w:rsidR="00993397" w:rsidRDefault="00993397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5EF12C76" w14:textId="77777777" w:rsidR="00993397" w:rsidRDefault="00993397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71A0B70F" w14:textId="58F55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5729535C" w14:textId="676FD62C" w:rsidR="005A7556" w:rsidRDefault="005A7556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48784973" w14:textId="49A69718" w:rsidR="005A7556" w:rsidRDefault="005A7556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16FF5727" w14:textId="77777777" w:rsidR="005A7556" w:rsidRDefault="005A7556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color w:val="000000"/>
          <w:spacing w:val="-4"/>
        </w:rPr>
      </w:pPr>
    </w:p>
    <w:p w14:paraId="32E63752" w14:textId="1128C877" w:rsidR="00993397" w:rsidRPr="00C64C7E" w:rsidRDefault="00993397" w:rsidP="00993397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C64C7E">
        <w:rPr>
          <w:rFonts w:ascii="Times New Roman" w:eastAsia="Calibri" w:hAnsi="Times New Roman" w:cs="Times New Roman"/>
        </w:rPr>
        <w:t xml:space="preserve">Приложение № </w:t>
      </w:r>
      <w:r>
        <w:rPr>
          <w:rFonts w:ascii="Times New Roman" w:eastAsia="Calibri" w:hAnsi="Times New Roman" w:cs="Times New Roman"/>
        </w:rPr>
        <w:t>2</w:t>
      </w:r>
    </w:p>
    <w:p w14:paraId="44E50108" w14:textId="77777777" w:rsidR="00993397" w:rsidRPr="00C64C7E" w:rsidRDefault="00993397" w:rsidP="00993397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C64C7E">
        <w:rPr>
          <w:rFonts w:ascii="Times New Roman" w:eastAsia="Calibri" w:hAnsi="Times New Roman" w:cs="Times New Roman"/>
        </w:rPr>
        <w:t>к постановлению Местной администрации</w:t>
      </w:r>
    </w:p>
    <w:p w14:paraId="20656B3F" w14:textId="77777777" w:rsidR="00993397" w:rsidRPr="00C64C7E" w:rsidRDefault="00993397" w:rsidP="00993397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внутригородского м</w:t>
      </w:r>
      <w:r w:rsidRPr="00C64C7E">
        <w:rPr>
          <w:rFonts w:ascii="Times New Roman" w:eastAsia="Calibri" w:hAnsi="Times New Roman" w:cs="Times New Roman"/>
        </w:rPr>
        <w:t xml:space="preserve">униципального образования </w:t>
      </w:r>
      <w:r>
        <w:rPr>
          <w:rFonts w:ascii="Times New Roman" w:eastAsia="Calibri" w:hAnsi="Times New Roman" w:cs="Times New Roman"/>
        </w:rPr>
        <w:t>города федерального значения Санкт-Петербурга муниципальный округ Нарвский округ</w:t>
      </w:r>
    </w:p>
    <w:p w14:paraId="6DD01378" w14:textId="14459682" w:rsidR="00993397" w:rsidRDefault="00993397" w:rsidP="00993397">
      <w:pPr>
        <w:spacing w:after="0" w:line="240" w:lineRule="auto"/>
        <w:ind w:left="5103"/>
        <w:rPr>
          <w:rFonts w:ascii="Times New Roman" w:eastAsia="Calibri" w:hAnsi="Times New Roman" w:cs="Times New Roman"/>
        </w:rPr>
      </w:pPr>
      <w:r w:rsidRPr="00C64C7E">
        <w:rPr>
          <w:rFonts w:ascii="Times New Roman" w:eastAsia="Calibri" w:hAnsi="Times New Roman" w:cs="Times New Roman"/>
        </w:rPr>
        <w:t xml:space="preserve">от </w:t>
      </w:r>
      <w:r w:rsidR="009F0764">
        <w:rPr>
          <w:rFonts w:ascii="Times New Roman" w:eastAsia="Calibri" w:hAnsi="Times New Roman" w:cs="Times New Roman"/>
        </w:rPr>
        <w:t>23.03.2026</w:t>
      </w:r>
      <w:r>
        <w:rPr>
          <w:rFonts w:ascii="Times New Roman" w:eastAsia="Calibri" w:hAnsi="Times New Roman" w:cs="Times New Roman"/>
        </w:rPr>
        <w:t xml:space="preserve"> </w:t>
      </w:r>
      <w:r w:rsidRPr="00C64C7E">
        <w:rPr>
          <w:rFonts w:ascii="Times New Roman" w:eastAsia="Calibri" w:hAnsi="Times New Roman" w:cs="Times New Roman"/>
        </w:rPr>
        <w:t>№</w:t>
      </w:r>
      <w:r w:rsidR="009F0764">
        <w:rPr>
          <w:rFonts w:ascii="Times New Roman" w:eastAsia="Calibri" w:hAnsi="Times New Roman" w:cs="Times New Roman"/>
        </w:rPr>
        <w:t xml:space="preserve"> 05</w:t>
      </w:r>
    </w:p>
    <w:p w14:paraId="2AF66769" w14:textId="77777777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</w:p>
    <w:p w14:paraId="49E9E27D" w14:textId="3621FBCC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Fonts w:eastAsia="Calibri"/>
          <w:b/>
          <w:lang w:eastAsia="en-US"/>
        </w:rPr>
      </w:pPr>
      <w:r w:rsidRPr="000C7D7C">
        <w:rPr>
          <w:rFonts w:eastAsia="Calibri"/>
          <w:b/>
          <w:lang w:eastAsia="en-US"/>
        </w:rPr>
        <w:t xml:space="preserve">Положение о </w:t>
      </w:r>
      <w:bookmarkStart w:id="4" w:name="_Hlk223008953"/>
      <w:r w:rsidRPr="000C7D7C">
        <w:rPr>
          <w:rFonts w:eastAsia="Calibri"/>
          <w:b/>
          <w:lang w:eastAsia="en-US"/>
        </w:rPr>
        <w:t xml:space="preserve">комиссии по приватизации муниципального имущества внутригородского муниципального образования города федерального значения Санкт-Петербурга </w:t>
      </w:r>
      <w:r w:rsidR="00CB283D">
        <w:rPr>
          <w:rFonts w:eastAsia="Calibri"/>
          <w:b/>
          <w:lang w:eastAsia="en-US"/>
        </w:rPr>
        <w:t>муниципальный округ Нарвский округ</w:t>
      </w:r>
    </w:p>
    <w:bookmarkEnd w:id="4"/>
    <w:p w14:paraId="2CA2A9DB" w14:textId="77777777" w:rsidR="00E7054E" w:rsidRPr="000C7D7C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b w:val="0"/>
          <w:color w:val="000000"/>
          <w:spacing w:val="-4"/>
        </w:rPr>
      </w:pPr>
    </w:p>
    <w:p w14:paraId="775B053B" w14:textId="25383807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1. Организационное обеспечение процесса приватизации муниципального имущества возлагается на комиссию по приватизации муниципального имущества</w:t>
      </w:r>
      <w:r w:rsidRPr="00055F53">
        <w:rPr>
          <w:rFonts w:eastAsia="Calibri"/>
          <w:b/>
          <w:lang w:eastAsia="en-US"/>
        </w:rPr>
        <w:t xml:space="preserve"> </w:t>
      </w:r>
      <w:r w:rsidRPr="00055F53">
        <w:rPr>
          <w:rFonts w:eastAsia="Calibri"/>
          <w:lang w:eastAsia="en-US"/>
        </w:rPr>
        <w:t xml:space="preserve">внутригородского муниципального образования города федерального значения Санкт-Петербурга </w:t>
      </w:r>
      <w:r w:rsidR="00CB283D">
        <w:rPr>
          <w:rFonts w:eastAsia="Calibri"/>
          <w:lang w:eastAsia="en-US"/>
        </w:rPr>
        <w:t>муниципальный округ Нарвский округ</w:t>
      </w:r>
      <w:r w:rsidRPr="00CB4268">
        <w:rPr>
          <w:color w:val="000000"/>
          <w:spacing w:val="-4"/>
        </w:rPr>
        <w:t xml:space="preserve"> (далее – комиссия по приватизации).</w:t>
      </w:r>
    </w:p>
    <w:p w14:paraId="79E49DFE" w14:textId="598CF401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Комиссия по приватизации состоит из муниципальных служащих Местной администрации, депутатов Муниципального </w:t>
      </w:r>
      <w:r w:rsidR="004405AD" w:rsidRPr="00CB4268">
        <w:rPr>
          <w:color w:val="000000"/>
          <w:spacing w:val="-4"/>
        </w:rPr>
        <w:t>Совета,</w:t>
      </w:r>
      <w:r w:rsidR="006B1669">
        <w:rPr>
          <w:color w:val="000000"/>
          <w:spacing w:val="-4"/>
        </w:rPr>
        <w:t xml:space="preserve"> а также </w:t>
      </w:r>
      <w:r w:rsidR="004405AD">
        <w:rPr>
          <w:color w:val="000000"/>
          <w:spacing w:val="-4"/>
        </w:rPr>
        <w:t>представителей,</w:t>
      </w:r>
      <w:r w:rsidR="006B1669">
        <w:rPr>
          <w:color w:val="000000"/>
          <w:spacing w:val="-4"/>
        </w:rPr>
        <w:t xml:space="preserve"> созданных органами местного самоуправления, муниципальных предприятий и учреждений</w:t>
      </w:r>
      <w:r w:rsidRPr="00CB4268">
        <w:rPr>
          <w:color w:val="000000"/>
          <w:spacing w:val="-4"/>
        </w:rPr>
        <w:t xml:space="preserve">. </w:t>
      </w:r>
      <w:r w:rsidRPr="00A11D3B">
        <w:rPr>
          <w:spacing w:val="-4"/>
        </w:rPr>
        <w:t>Персональный состав комиссии по приватизации, в том числе председатель комиссии по приватизации, утверждается </w:t>
      </w:r>
      <w:bookmarkStart w:id="5" w:name="_GoBack"/>
      <w:r w:rsidR="00176D07">
        <w:rPr>
          <w:spacing w:val="-4"/>
        </w:rPr>
        <w:t>распоряжением</w:t>
      </w:r>
      <w:r w:rsidRPr="00A11D3B">
        <w:rPr>
          <w:spacing w:val="-4"/>
        </w:rPr>
        <w:t xml:space="preserve"> </w:t>
      </w:r>
      <w:bookmarkEnd w:id="5"/>
      <w:r w:rsidRPr="00A11D3B">
        <w:rPr>
          <w:spacing w:val="-4"/>
        </w:rPr>
        <w:t xml:space="preserve">Местной администрации. Число членов комиссии по приватизации </w:t>
      </w:r>
      <w:r w:rsidR="004405AD" w:rsidRPr="00A11D3B">
        <w:rPr>
          <w:spacing w:val="-4"/>
        </w:rPr>
        <w:t>в количестве 5 человек, назначается председатель</w:t>
      </w:r>
      <w:r w:rsidR="004405AD">
        <w:rPr>
          <w:color w:val="000000"/>
          <w:spacing w:val="-4"/>
        </w:rPr>
        <w:t>, заместитель и секретарь</w:t>
      </w:r>
      <w:r w:rsidRPr="00CB4268">
        <w:rPr>
          <w:color w:val="000000"/>
          <w:spacing w:val="-4"/>
        </w:rPr>
        <w:t>.</w:t>
      </w:r>
    </w:p>
    <w:p w14:paraId="528E1953" w14:textId="77777777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2. Комиссия по приватизации:</w:t>
      </w:r>
    </w:p>
    <w:p w14:paraId="306E6F54" w14:textId="77777777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подписывает протокол о признании претендентов участниками торгов по приватизации муниципального имущества;</w:t>
      </w:r>
    </w:p>
    <w:p w14:paraId="17B1ABC1" w14:textId="77777777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подписывает итоговый протокол торгов по приватизации муниципального имущества;</w:t>
      </w:r>
    </w:p>
    <w:p w14:paraId="1616D479" w14:textId="77777777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— осуществляет контроль за выполнением условий конкурса при продаже муниципального имущества на конкурсе.</w:t>
      </w:r>
    </w:p>
    <w:p w14:paraId="04E1D2C5" w14:textId="595B2CF9" w:rsidR="00E7054E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 xml:space="preserve">Заседания комиссии по приватизации являются правомочными, если на них присутствуют не менее 2/3 членов комиссии по приватизации. </w:t>
      </w:r>
      <w:r w:rsidR="000B144B">
        <w:rPr>
          <w:color w:val="000000"/>
          <w:spacing w:val="-4"/>
        </w:rPr>
        <w:t>Комиссия по приватизации в пределах своей компетенции принимает решение простым большинство голосов от числа присутствующих на заседании членов комиссии по приватизации.</w:t>
      </w:r>
    </w:p>
    <w:p w14:paraId="665F7481" w14:textId="3C565053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Заседание комиссии по приватизации проводятся по мере необходимости в рамках реализации программы (прогнозного плана) приватизации имущества внутригородского муниципального образования города федерального значения Санкт-Петербурга </w:t>
      </w:r>
      <w:r w:rsidR="00662B2B">
        <w:rPr>
          <w:color w:val="000000"/>
          <w:spacing w:val="-4"/>
        </w:rPr>
        <w:t>муниципальный округ Нарвский округ.</w:t>
      </w:r>
    </w:p>
    <w:p w14:paraId="770567C1" w14:textId="77777777" w:rsidR="00E7054E" w:rsidRPr="00135CFF" w:rsidRDefault="00E7054E" w:rsidP="00E7054E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5CFF">
        <w:rPr>
          <w:rFonts w:ascii="Times New Roman" w:hAnsi="Times New Roman" w:cs="Times New Roman"/>
          <w:spacing w:val="-4"/>
          <w:sz w:val="24"/>
          <w:szCs w:val="24"/>
        </w:rPr>
        <w:t xml:space="preserve">3. Информационное обеспечение приватизации муниципального имущества осуществляется в соответствии с требованиями ст. 15 </w:t>
      </w:r>
      <w:r w:rsidRPr="00135CFF">
        <w:rPr>
          <w:rFonts w:ascii="Times New Roman" w:hAnsi="Times New Roman" w:cs="Times New Roman"/>
          <w:sz w:val="24"/>
          <w:szCs w:val="24"/>
        </w:rPr>
        <w:t>Федерального закона от 21.12.2001 № 178-ФЗ «О приватизации государственного и муниципального имущества».</w:t>
      </w:r>
    </w:p>
    <w:p w14:paraId="256A50B9" w14:textId="77777777" w:rsidR="00E7054E" w:rsidRPr="00CB4268" w:rsidRDefault="00E7054E" w:rsidP="00E7054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pacing w:val="-4"/>
        </w:rPr>
      </w:pPr>
      <w:r w:rsidRPr="00CB4268">
        <w:rPr>
          <w:color w:val="000000"/>
          <w:spacing w:val="-4"/>
        </w:rPr>
        <w:t>.</w:t>
      </w:r>
    </w:p>
    <w:p w14:paraId="7AA79B8D" w14:textId="77777777" w:rsidR="00E7054E" w:rsidRPr="00CB4268" w:rsidRDefault="00E7054E" w:rsidP="00E7054E">
      <w:pPr>
        <w:autoSpaceDE w:val="0"/>
        <w:autoSpaceDN w:val="0"/>
        <w:adjustRightInd w:val="0"/>
        <w:ind w:left="4536" w:firstLine="567"/>
        <w:jc w:val="both"/>
        <w:rPr>
          <w:rFonts w:ascii="Times New Roman" w:eastAsia="Times New Roman" w:hAnsi="Times New Roman" w:cs="Times New Roman"/>
        </w:rPr>
      </w:pPr>
    </w:p>
    <w:p w14:paraId="309F93ED" w14:textId="77777777" w:rsidR="001445F1" w:rsidRDefault="001445F1"/>
    <w:sectPr w:rsidR="0014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2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203E0F72"/>
    <w:multiLevelType w:val="hybridMultilevel"/>
    <w:tmpl w:val="9FDA2088"/>
    <w:lvl w:ilvl="0" w:tplc="D89423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18F9"/>
    <w:multiLevelType w:val="hybridMultilevel"/>
    <w:tmpl w:val="AA667CDA"/>
    <w:lvl w:ilvl="0" w:tplc="279A8F96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5BC64852">
      <w:start w:val="1"/>
      <w:numFmt w:val="decimal"/>
      <w:lvlText w:val="%2."/>
      <w:lvlJc w:val="left"/>
      <w:pPr>
        <w:ind w:left="1440" w:hanging="360"/>
      </w:pPr>
      <w:rPr>
        <w:rFonts w:ascii="Times New Roman" w:eastAsia="Microsoft Sans Serif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A5A1A"/>
    <w:multiLevelType w:val="multilevel"/>
    <w:tmpl w:val="C4D81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384589"/>
    <w:multiLevelType w:val="hybridMultilevel"/>
    <w:tmpl w:val="65DABE02"/>
    <w:lvl w:ilvl="0" w:tplc="4D10F2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22D68"/>
    <w:multiLevelType w:val="multilevel"/>
    <w:tmpl w:val="561E2B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47"/>
    <w:rsid w:val="000721EE"/>
    <w:rsid w:val="00085BF8"/>
    <w:rsid w:val="000B144B"/>
    <w:rsid w:val="000C3214"/>
    <w:rsid w:val="000F1179"/>
    <w:rsid w:val="0013057E"/>
    <w:rsid w:val="00135CFF"/>
    <w:rsid w:val="001445F1"/>
    <w:rsid w:val="00176D07"/>
    <w:rsid w:val="001820A0"/>
    <w:rsid w:val="001837CC"/>
    <w:rsid w:val="0024693A"/>
    <w:rsid w:val="002713A1"/>
    <w:rsid w:val="00275446"/>
    <w:rsid w:val="002D3371"/>
    <w:rsid w:val="002D6FB7"/>
    <w:rsid w:val="002E14F7"/>
    <w:rsid w:val="002E27B6"/>
    <w:rsid w:val="00372811"/>
    <w:rsid w:val="00380A9B"/>
    <w:rsid w:val="003D550D"/>
    <w:rsid w:val="00401375"/>
    <w:rsid w:val="00404AC9"/>
    <w:rsid w:val="004405AD"/>
    <w:rsid w:val="004D552F"/>
    <w:rsid w:val="00556931"/>
    <w:rsid w:val="005A7556"/>
    <w:rsid w:val="005B70C7"/>
    <w:rsid w:val="00612502"/>
    <w:rsid w:val="0061606D"/>
    <w:rsid w:val="00654610"/>
    <w:rsid w:val="00662B2B"/>
    <w:rsid w:val="006A1627"/>
    <w:rsid w:val="006B1669"/>
    <w:rsid w:val="006D095A"/>
    <w:rsid w:val="006E15FE"/>
    <w:rsid w:val="00706411"/>
    <w:rsid w:val="00730277"/>
    <w:rsid w:val="008444EA"/>
    <w:rsid w:val="0086483A"/>
    <w:rsid w:val="008C6BFF"/>
    <w:rsid w:val="008E2157"/>
    <w:rsid w:val="00951980"/>
    <w:rsid w:val="00993397"/>
    <w:rsid w:val="0099727B"/>
    <w:rsid w:val="009F0764"/>
    <w:rsid w:val="00A11D3B"/>
    <w:rsid w:val="00B3720D"/>
    <w:rsid w:val="00B47D11"/>
    <w:rsid w:val="00B5015E"/>
    <w:rsid w:val="00B64B54"/>
    <w:rsid w:val="00B970C0"/>
    <w:rsid w:val="00C44450"/>
    <w:rsid w:val="00CB283D"/>
    <w:rsid w:val="00CC7466"/>
    <w:rsid w:val="00D01A65"/>
    <w:rsid w:val="00D405A7"/>
    <w:rsid w:val="00DE7DE6"/>
    <w:rsid w:val="00E414B1"/>
    <w:rsid w:val="00E5143E"/>
    <w:rsid w:val="00E7054E"/>
    <w:rsid w:val="00F2269C"/>
    <w:rsid w:val="00F71070"/>
    <w:rsid w:val="00F87D71"/>
    <w:rsid w:val="00F95341"/>
    <w:rsid w:val="00F95347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83D8"/>
  <w15:chartTrackingRefBased/>
  <w15:docId w15:val="{84206A54-B68D-49E3-A4A7-33212502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721E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7D11"/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B47D11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7D11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B47D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B47D11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B47D11"/>
    <w:pPr>
      <w:widowControl w:val="0"/>
      <w:spacing w:after="260" w:line="240" w:lineRule="auto"/>
      <w:ind w:firstLine="68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rsid w:val="000721E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0721E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721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72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0721EE"/>
  </w:style>
  <w:style w:type="paragraph" w:styleId="a6">
    <w:name w:val="Normal (Web)"/>
    <w:basedOn w:val="a"/>
    <w:uiPriority w:val="99"/>
    <w:unhideWhenUsed/>
    <w:rsid w:val="0065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4D552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D552F"/>
  </w:style>
  <w:style w:type="paragraph" w:customStyle="1" w:styleId="Default">
    <w:name w:val="Default"/>
    <w:rsid w:val="00612502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705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B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7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2026-03-23T09:12:00Z</cp:lastPrinted>
  <dcterms:created xsi:type="dcterms:W3CDTF">2026-02-25T08:33:00Z</dcterms:created>
  <dcterms:modified xsi:type="dcterms:W3CDTF">2026-03-23T09:14:00Z</dcterms:modified>
</cp:coreProperties>
</file>